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FF657C" w:rsidRDefault="00E21163" w:rsidP="00E21163">
      <w:pPr>
        <w:tabs>
          <w:tab w:val="left" w:pos="567"/>
        </w:tabs>
        <w:jc w:val="center"/>
        <w:rPr>
          <w:b/>
          <w:bCs/>
          <w:color w:val="000000" w:themeColor="text1"/>
          <w:lang w:val="be-BY"/>
        </w:rPr>
      </w:pPr>
      <w:r w:rsidRPr="00FF657C">
        <w:rPr>
          <w:b/>
          <w:bCs/>
          <w:color w:val="000000" w:themeColor="text1"/>
          <w:lang w:val="be-BY"/>
        </w:rPr>
        <w:t>Вучэбная дысцыпліна «Дыскурс як элемент камунікатыўнага працэсу»</w:t>
      </w:r>
    </w:p>
    <w:p w:rsidR="00E21163" w:rsidRPr="00FF657C" w:rsidRDefault="00E21163" w:rsidP="00E21163">
      <w:pPr>
        <w:tabs>
          <w:tab w:val="left" w:pos="567"/>
        </w:tabs>
        <w:jc w:val="center"/>
        <w:rPr>
          <w:b/>
          <w:bCs/>
          <w:color w:val="000000" w:themeColor="text1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5816"/>
      </w:tblGrid>
      <w:tr w:rsidR="00E21163" w:rsidRPr="00876D69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7" w:rsidRPr="000A709A" w:rsidRDefault="00E21163" w:rsidP="00432E8A">
            <w:pPr>
              <w:rPr>
                <w:bCs/>
                <w:color w:val="000000" w:themeColor="text1"/>
              </w:rPr>
            </w:pPr>
            <w:r w:rsidRPr="009F6D77">
              <w:rPr>
                <w:bCs/>
                <w:color w:val="000000" w:themeColor="text1"/>
                <w:lang w:val="be-BY"/>
              </w:rPr>
              <w:t xml:space="preserve">Месца дысцыпліны </w:t>
            </w:r>
          </w:p>
          <w:p w:rsidR="009F6D77" w:rsidRPr="009F6D77" w:rsidRDefault="00E21163" w:rsidP="00432E8A">
            <w:pPr>
              <w:rPr>
                <w:bCs/>
                <w:color w:val="000000" w:themeColor="text1"/>
              </w:rPr>
            </w:pPr>
            <w:r w:rsidRPr="009F6D77">
              <w:rPr>
                <w:bCs/>
                <w:color w:val="000000" w:themeColor="text1"/>
                <w:lang w:val="be-BY"/>
              </w:rPr>
              <w:t xml:space="preserve">ў структурнай схеме </w:t>
            </w:r>
          </w:p>
          <w:p w:rsidR="00E21163" w:rsidRPr="009F6D77" w:rsidRDefault="00E21163" w:rsidP="00432E8A">
            <w:pPr>
              <w:rPr>
                <w:bCs/>
                <w:color w:val="000000" w:themeColor="text1"/>
                <w:lang w:val="be-BY"/>
              </w:rPr>
            </w:pPr>
            <w:r w:rsidRPr="009F6D77">
              <w:rPr>
                <w:bCs/>
                <w:color w:val="000000" w:themeColor="text1"/>
                <w:lang w:val="be-BY"/>
              </w:rPr>
              <w:t xml:space="preserve">адукацыйнай праграмы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5" w:rsidRPr="00FF657C" w:rsidRDefault="00EE2B65" w:rsidP="00EE2B65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F657C">
              <w:rPr>
                <w:bCs/>
                <w:color w:val="000000" w:themeColor="text1"/>
              </w:rPr>
              <w:t>Адукацыйная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F657C">
              <w:rPr>
                <w:bCs/>
                <w:color w:val="000000" w:themeColor="text1"/>
              </w:rPr>
              <w:t>праграма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маг</w:t>
            </w:r>
            <w:r w:rsidRPr="00FF657C">
              <w:rPr>
                <w:bCs/>
                <w:color w:val="000000" w:themeColor="text1"/>
                <w:lang w:val="be-BY"/>
              </w:rPr>
              <w:t>і</w:t>
            </w:r>
            <w:proofErr w:type="spellStart"/>
            <w:r w:rsidRPr="00FF657C">
              <w:rPr>
                <w:bCs/>
                <w:color w:val="000000" w:themeColor="text1"/>
              </w:rPr>
              <w:t>стратуры</w:t>
            </w:r>
            <w:proofErr w:type="spellEnd"/>
          </w:p>
          <w:p w:rsidR="00EE2B65" w:rsidRPr="00FF657C" w:rsidRDefault="00EE2B65" w:rsidP="00EE2B65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FF657C">
              <w:rPr>
                <w:bCs/>
                <w:color w:val="000000" w:themeColor="text1"/>
              </w:rPr>
              <w:t>(</w:t>
            </w:r>
            <w:proofErr w:type="spellStart"/>
            <w:r w:rsidRPr="00FF657C">
              <w:rPr>
                <w:bCs/>
                <w:color w:val="000000" w:themeColor="text1"/>
              </w:rPr>
              <w:t>паглыбленая</w:t>
            </w:r>
            <w:proofErr w:type="spellEnd"/>
            <w:r w:rsidRPr="00FF657C">
              <w:rPr>
                <w:bCs/>
                <w:color w:val="000000" w:themeColor="text1"/>
              </w:rPr>
              <w:t xml:space="preserve"> </w:t>
            </w:r>
            <w:r w:rsidRPr="00FF657C">
              <w:rPr>
                <w:bCs/>
                <w:color w:val="000000" w:themeColor="text1"/>
                <w:lang w:val="be-BY"/>
              </w:rPr>
              <w:t>вышэйшая адукацыя</w:t>
            </w:r>
            <w:r w:rsidRPr="00FF657C">
              <w:rPr>
                <w:bCs/>
                <w:color w:val="000000" w:themeColor="text1"/>
              </w:rPr>
              <w:t>)</w:t>
            </w:r>
          </w:p>
          <w:p w:rsidR="00EE2B65" w:rsidRPr="00FF657C" w:rsidRDefault="00EE2B65" w:rsidP="00EE2B65">
            <w:pPr>
              <w:jc w:val="center"/>
              <w:rPr>
                <w:color w:val="000000" w:themeColor="text1"/>
                <w:lang w:val="be-BY"/>
              </w:rPr>
            </w:pPr>
            <w:r w:rsidRPr="00FF657C">
              <w:rPr>
                <w:iCs/>
                <w:color w:val="000000" w:themeColor="text1"/>
                <w:lang w:val="be-BY"/>
              </w:rPr>
              <w:t>Спецыяльнасць:</w:t>
            </w:r>
            <w:r w:rsidRPr="00FF657C">
              <w:rPr>
                <w:b/>
                <w:bCs/>
                <w:color w:val="000000" w:themeColor="text1"/>
                <w:lang w:val="be-BY"/>
              </w:rPr>
              <w:t xml:space="preserve"> </w:t>
            </w:r>
            <w:r w:rsidRPr="00FF657C">
              <w:rPr>
                <w:color w:val="000000" w:themeColor="text1"/>
                <w:lang w:val="be-BY"/>
              </w:rPr>
              <w:t>7-06-0232-01 Мовазнаўства</w:t>
            </w:r>
          </w:p>
          <w:p w:rsidR="00E21163" w:rsidRPr="00FF657C" w:rsidRDefault="00EE2B65" w:rsidP="00EE2B65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FF657C">
              <w:rPr>
                <w:bCs/>
                <w:color w:val="000000" w:themeColor="text1"/>
                <w:lang w:val="be-BY"/>
              </w:rPr>
              <w:t>Цыкл спецыяльных дысцыплін: кампанент установы вышэйшай адукацыі *</w:t>
            </w:r>
          </w:p>
        </w:tc>
      </w:tr>
      <w:tr w:rsidR="00E21163" w:rsidRPr="00876D69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Кароткі змест</w:t>
            </w:r>
          </w:p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E21163" w:rsidP="00432E8A">
            <w:pPr>
              <w:widowControl w:val="0"/>
              <w:jc w:val="both"/>
              <w:rPr>
                <w:color w:val="000000" w:themeColor="text1"/>
                <w:lang w:val="be-BY"/>
              </w:rPr>
            </w:pPr>
            <w:r w:rsidRPr="00FF657C">
              <w:rPr>
                <w:color w:val="000000" w:themeColor="text1"/>
                <w:lang w:val="be-BY"/>
              </w:rPr>
              <w:t>Дыскурсіўны аналіз як раздзел лінгвістыкі. Кантэкст і пазнанне. Фрэймы ведаў і разуменне маўленчых актаў. Паняцце дыскурсу. Паняцце макрастратэгіі ў дыскурсіўным аналізе Т. ван Дэйк, В. Кінчаў. Паняцце прапазіцыі (аб'ектыўная семантычная канстанта, дыктум), лакальная складнасць, топік, макрапрапазіцыя, макраправілы, макраструктура (глабальная структура), кантэкстныя чаканні. Аналіз навін як дыскурсу. Этнічныя прадузятасці.  Дыскурс-аналіз: тэорыя і метад. «Барацьба дыскурсаў» ў інтэрпрэтацыі Н. Фэркло. Дыскурсіўная псіхалогіі. Паняцце фрэйма і методыка фрэймавага аналізу дыскурсу. Кагнітыўная тэорыя метафары і дыскурс-аналіз. Прыёмы скажэння праўды ў аспекце аналізу дыскурсу.</w:t>
            </w:r>
          </w:p>
        </w:tc>
      </w:tr>
      <w:tr w:rsidR="00E21163" w:rsidRPr="00FF657C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Фарміруемые кампетэнцыі,</w:t>
            </w:r>
          </w:p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r w:rsidRPr="00FF657C">
              <w:rPr>
                <w:b/>
                <w:color w:val="000000" w:themeColor="text1"/>
                <w:lang w:val="be-BY"/>
              </w:rPr>
              <w:t xml:space="preserve">вынікі навучання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FF657C" w:rsidP="00432E8A">
            <w:pPr>
              <w:jc w:val="both"/>
              <w:rPr>
                <w:color w:val="000000" w:themeColor="text1"/>
                <w:lang w:val="be-BY"/>
              </w:rPr>
            </w:pPr>
            <w:proofErr w:type="gramStart"/>
            <w:r w:rsidRPr="00FF657C">
              <w:rPr>
                <w:color w:val="000000" w:themeColor="text1"/>
              </w:rPr>
              <w:t>Баз</w:t>
            </w:r>
            <w:r w:rsidRPr="00FF657C">
              <w:rPr>
                <w:color w:val="000000" w:themeColor="text1"/>
                <w:lang w:val="be-BY"/>
              </w:rPr>
              <w:t>а</w:t>
            </w:r>
            <w:r w:rsidRPr="00FF657C">
              <w:rPr>
                <w:color w:val="000000" w:themeColor="text1"/>
              </w:rPr>
              <w:t>вы</w:t>
            </w:r>
            <w:r w:rsidRPr="00FF657C">
              <w:rPr>
                <w:color w:val="000000" w:themeColor="text1"/>
                <w:lang w:val="be-BY"/>
              </w:rPr>
              <w:t>я</w:t>
            </w:r>
            <w:r w:rsidRPr="00FF657C">
              <w:rPr>
                <w:color w:val="000000" w:themeColor="text1"/>
              </w:rPr>
              <w:t xml:space="preserve"> </w:t>
            </w:r>
            <w:proofErr w:type="spellStart"/>
            <w:r w:rsidRPr="00FF657C">
              <w:rPr>
                <w:color w:val="000000" w:themeColor="text1"/>
              </w:rPr>
              <w:t>пр</w:t>
            </w:r>
            <w:proofErr w:type="spellEnd"/>
            <w:r w:rsidRPr="00FF657C">
              <w:rPr>
                <w:color w:val="000000" w:themeColor="text1"/>
                <w:lang w:val="be-BY"/>
              </w:rPr>
              <w:t>афесійныя кампетэнцыі</w:t>
            </w:r>
            <w:r w:rsidRPr="00FF657C">
              <w:rPr>
                <w:color w:val="000000" w:themeColor="text1"/>
              </w:rPr>
              <w:t xml:space="preserve">: </w:t>
            </w:r>
            <w:r w:rsidR="00E21163" w:rsidRPr="00FF657C">
              <w:rPr>
                <w:b/>
                <w:i/>
                <w:color w:val="000000" w:themeColor="text1"/>
                <w:lang w:val="be-BY"/>
              </w:rPr>
              <w:t xml:space="preserve">ведаць: </w:t>
            </w:r>
            <w:r w:rsidR="00E21163" w:rsidRPr="00FF657C">
              <w:rPr>
                <w:color w:val="000000" w:themeColor="text1"/>
                <w:lang w:val="be-BY"/>
              </w:rPr>
              <w:t xml:space="preserve">катэгарыяльна-паняційны апарат; сучасныя даследаванні дыскурса кагнітыўныя падыходы да аналізу дыскурсу; рэсурсы сістэмы мовы і яе розных узроўняў для моўнага ўздзеяння; кагнітыўную тэорыю метафары </w:t>
            </w:r>
            <w:r>
              <w:rPr>
                <w:color w:val="000000" w:themeColor="text1"/>
                <w:lang w:val="be-BY"/>
              </w:rPr>
              <w:t xml:space="preserve">і яе ролю ў апісанні дыскурсу; </w:t>
            </w:r>
            <w:r w:rsidR="00E21163" w:rsidRPr="00FF657C">
              <w:rPr>
                <w:b/>
                <w:i/>
                <w:color w:val="000000" w:themeColor="text1"/>
                <w:lang w:val="be-BY"/>
              </w:rPr>
              <w:t>умець</w:t>
            </w:r>
            <w:r>
              <w:rPr>
                <w:color w:val="000000" w:themeColor="text1"/>
                <w:lang w:val="be-BY"/>
              </w:rPr>
              <w:t xml:space="preserve">: </w:t>
            </w:r>
            <w:r w:rsidR="00E21163" w:rsidRPr="00FF657C">
              <w:rPr>
                <w:color w:val="000000" w:themeColor="text1"/>
                <w:lang w:val="be-BY"/>
              </w:rPr>
              <w:t>самастойна аналізаваць тэксты розных жанраў, даваць аргументаваную ацэнку эфектыўнасці канкрэтнага тэксту;</w:t>
            </w:r>
            <w:proofErr w:type="gramEnd"/>
            <w:r w:rsidR="00E21163" w:rsidRPr="00FF657C">
              <w:rPr>
                <w:color w:val="000000" w:themeColor="text1"/>
                <w:lang w:val="be-BY"/>
              </w:rPr>
              <w:t xml:space="preserve"> выкарыстоўваць паняційны апарат дысцыпліны, мець асабісты погляд адносна прыёмаў аргументацыі і спосабаў уздзеяння на адрасата; прымяняць атрыманыя веды падчас аналізу </w:t>
            </w:r>
            <w:r w:rsidR="00E21163" w:rsidRPr="00FF657C">
              <w:rPr>
                <w:color w:val="000000" w:themeColor="text1"/>
                <w:lang w:val="en-US"/>
              </w:rPr>
              <w:t>PR</w:t>
            </w:r>
            <w:r w:rsidR="00E21163" w:rsidRPr="00FF657C">
              <w:rPr>
                <w:color w:val="000000" w:themeColor="text1"/>
                <w:lang w:val="be-BY"/>
              </w:rPr>
              <w:t xml:space="preserve">- і рэкламных тэкстаў, </w:t>
            </w:r>
            <w:r w:rsidR="00E21163" w:rsidRPr="009F6D77">
              <w:rPr>
                <w:b/>
                <w:i/>
                <w:color w:val="000000" w:themeColor="text1"/>
                <w:lang w:val="be-BY"/>
              </w:rPr>
              <w:t>мець уяўленне</w:t>
            </w:r>
            <w:r w:rsidR="00E21163" w:rsidRPr="00FF657C">
              <w:rPr>
                <w:color w:val="000000" w:themeColor="text1"/>
                <w:lang w:val="be-BY"/>
              </w:rPr>
              <w:t xml:space="preserve"> аб кагнітыўных, прагматычных, рытарычных механізмах маўленчага ўздзеяння, сучасных методыках аналізу дыскурсу, а таксама </w:t>
            </w:r>
            <w:r w:rsidR="00E21163" w:rsidRPr="00FF657C">
              <w:rPr>
                <w:b/>
                <w:i/>
                <w:color w:val="000000" w:themeColor="text1"/>
                <w:lang w:val="be-BY"/>
              </w:rPr>
              <w:t>валодаць</w:t>
            </w:r>
            <w:r w:rsidR="00E21163" w:rsidRPr="00FF657C">
              <w:rPr>
                <w:color w:val="000000" w:themeColor="text1"/>
                <w:lang w:val="be-BY"/>
              </w:rPr>
              <w:t xml:space="preserve"> навыкамі дыскурс-аналізу ў тэкстах розных жанраў і сацыяльных сфер.</w:t>
            </w:r>
          </w:p>
        </w:tc>
      </w:tr>
      <w:tr w:rsidR="00E21163" w:rsidRPr="00FF657C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FF657C">
              <w:rPr>
                <w:b/>
                <w:color w:val="000000" w:themeColor="text1"/>
              </w:rPr>
              <w:t>Пр</w:t>
            </w:r>
            <w:proofErr w:type="spellEnd"/>
            <w:r w:rsidRPr="00FF657C">
              <w:rPr>
                <w:b/>
                <w:color w:val="000000" w:themeColor="text1"/>
                <w:lang w:val="be-BY"/>
              </w:rPr>
              <w:t>э</w:t>
            </w:r>
            <w:r w:rsidRPr="00FF657C">
              <w:rPr>
                <w:b/>
                <w:color w:val="000000" w:themeColor="text1"/>
              </w:rPr>
              <w:t>р</w:t>
            </w:r>
            <w:r w:rsidRPr="00FF657C">
              <w:rPr>
                <w:b/>
                <w:color w:val="000000" w:themeColor="text1"/>
                <w:lang w:val="be-BY"/>
              </w:rPr>
              <w:t>э</w:t>
            </w:r>
            <w:proofErr w:type="spellStart"/>
            <w:r w:rsidRPr="00FF657C">
              <w:rPr>
                <w:b/>
                <w:color w:val="000000" w:themeColor="text1"/>
              </w:rPr>
              <w:t>кв</w:t>
            </w:r>
            <w:proofErr w:type="spellEnd"/>
            <w:r w:rsidRPr="00FF657C">
              <w:rPr>
                <w:b/>
                <w:color w:val="000000" w:themeColor="text1"/>
                <w:lang w:val="be-BY"/>
              </w:rPr>
              <w:t>і</w:t>
            </w:r>
            <w:r w:rsidRPr="00FF657C">
              <w:rPr>
                <w:b/>
                <w:color w:val="000000" w:themeColor="text1"/>
              </w:rPr>
              <w:t>з</w:t>
            </w:r>
            <w:r w:rsidRPr="00FF657C">
              <w:rPr>
                <w:b/>
                <w:color w:val="000000" w:themeColor="text1"/>
                <w:lang w:val="be-BY"/>
              </w:rPr>
              <w:t>і</w:t>
            </w:r>
            <w:r w:rsidRPr="00FF657C">
              <w:rPr>
                <w:b/>
                <w:color w:val="000000" w:themeColor="text1"/>
              </w:rPr>
              <w:t>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FF657C">
              <w:rPr>
                <w:color w:val="000000" w:themeColor="text1"/>
                <w:lang w:val="be-BY"/>
              </w:rPr>
              <w:t>Мова сродкаў масавай камунікацыі, тэорыя камунікацыі, асновы журналістыкі</w:t>
            </w:r>
          </w:p>
        </w:tc>
      </w:tr>
      <w:tr w:rsidR="00E21163" w:rsidRPr="00FF657C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FF657C">
              <w:rPr>
                <w:b/>
                <w:color w:val="000000" w:themeColor="text1"/>
                <w:lang w:val="be-BY"/>
              </w:rPr>
              <w:t>Працаёмкасць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E21163" w:rsidP="00FF657C">
            <w:pPr>
              <w:jc w:val="both"/>
              <w:rPr>
                <w:rFonts w:eastAsia="Calibri"/>
                <w:color w:val="000000" w:themeColor="text1"/>
                <w:lang w:val="be-BY" w:eastAsia="en-US"/>
              </w:rPr>
            </w:pPr>
            <w:r w:rsidRPr="00FF657C">
              <w:rPr>
                <w:rFonts w:eastAsia="Calibri"/>
                <w:color w:val="000000" w:themeColor="text1"/>
                <w:lang w:val="be-BY" w:eastAsia="en-US"/>
              </w:rPr>
              <w:t>6 заліковых адзінак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>, 202</w:t>
            </w:r>
            <w:r w:rsidR="00EE2B65" w:rsidRPr="00EE2B65">
              <w:rPr>
                <w:rFonts w:eastAsia="Calibri"/>
                <w:color w:val="000000" w:themeColor="text1"/>
                <w:lang w:val="be-BY" w:eastAsia="en-US"/>
              </w:rPr>
              <w:t xml:space="preserve"> </w:t>
            </w:r>
            <w:proofErr w:type="spellStart"/>
            <w:r w:rsidR="00EE2B65" w:rsidRPr="00EE2B65">
              <w:rPr>
                <w:color w:val="000000" w:themeColor="text1"/>
                <w:lang w:eastAsia="en-US"/>
              </w:rPr>
              <w:t>акад</w:t>
            </w:r>
            <w:proofErr w:type="spellEnd"/>
            <w:r w:rsidR="00EE2B65" w:rsidRPr="00EE2B65">
              <w:rPr>
                <w:color w:val="000000" w:themeColor="text1"/>
                <w:lang w:val="be-BY" w:eastAsia="en-US"/>
              </w:rPr>
              <w:t>эмічныя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 xml:space="preserve"> гадзіны, з іх</w:t>
            </w:r>
            <w:r w:rsidR="00876D69">
              <w:rPr>
                <w:rFonts w:eastAsia="Calibri"/>
                <w:color w:val="000000" w:themeColor="text1"/>
                <w:lang w:val="be-BY" w:eastAsia="en-US"/>
              </w:rPr>
              <w:t xml:space="preserve"> 76</w:t>
            </w:r>
            <w:r w:rsidR="00876D69">
              <w:rPr>
                <w:rFonts w:eastAsia="Calibri"/>
                <w:color w:val="000000" w:themeColor="text1"/>
                <w:lang w:val="en-US" w:eastAsia="en-US"/>
              </w:rPr>
              <w:t> </w:t>
            </w:r>
            <w:bookmarkStart w:id="0" w:name="_GoBack"/>
            <w:bookmarkEnd w:id="0"/>
            <w:r w:rsidR="00FF657C" w:rsidRPr="00EE2B65">
              <w:rPr>
                <w:rFonts w:eastAsia="Calibri"/>
                <w:color w:val="000000" w:themeColor="text1"/>
                <w:lang w:val="be-BY" w:eastAsia="en-US"/>
              </w:rPr>
              <w:t xml:space="preserve">аўдыторных: 50 г 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>лекцыйных</w:t>
            </w:r>
            <w:r w:rsidR="00FF657C" w:rsidRPr="00EE2B65">
              <w:rPr>
                <w:rFonts w:eastAsia="Calibri"/>
                <w:color w:val="000000" w:themeColor="text1"/>
                <w:lang w:val="be-BY" w:eastAsia="en-US"/>
              </w:rPr>
              <w:t xml:space="preserve"> і 26 г </w:t>
            </w:r>
            <w:r w:rsidRPr="00EE2B65">
              <w:rPr>
                <w:rFonts w:eastAsia="Calibri"/>
                <w:color w:val="000000" w:themeColor="text1"/>
                <w:lang w:val="be-BY" w:eastAsia="en-US"/>
              </w:rPr>
              <w:t>практычных заняткаў.</w:t>
            </w:r>
            <w:r w:rsidRPr="00FF657C">
              <w:rPr>
                <w:rFonts w:eastAsia="Calibri"/>
                <w:color w:val="000000" w:themeColor="text1"/>
                <w:lang w:val="be-BY" w:eastAsia="en-US"/>
              </w:rPr>
              <w:t xml:space="preserve"> </w:t>
            </w:r>
          </w:p>
        </w:tc>
      </w:tr>
      <w:tr w:rsidR="00E21163" w:rsidRPr="00FF657C" w:rsidTr="009F6D7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FF657C" w:rsidRDefault="00E21163" w:rsidP="00432E8A">
            <w:pPr>
              <w:rPr>
                <w:b/>
                <w:color w:val="000000" w:themeColor="text1"/>
              </w:rPr>
            </w:pPr>
            <w:r w:rsidRPr="00FF657C">
              <w:rPr>
                <w:b/>
                <w:color w:val="000000" w:themeColor="text1"/>
              </w:rPr>
              <w:t>Семест</w:t>
            </w:r>
            <w:proofErr w:type="gramStart"/>
            <w:r w:rsidRPr="00FF657C">
              <w:rPr>
                <w:b/>
                <w:color w:val="000000" w:themeColor="text1"/>
              </w:rPr>
              <w:t>р(</w:t>
            </w:r>
            <w:proofErr w:type="gramEnd"/>
            <w:r w:rsidRPr="00FF657C">
              <w:rPr>
                <w:b/>
                <w:color w:val="000000" w:themeColor="text1"/>
              </w:rPr>
              <w:t xml:space="preserve">ы), </w:t>
            </w:r>
            <w:r w:rsidRPr="00FF657C">
              <w:rPr>
                <w:b/>
                <w:color w:val="000000" w:themeColor="text1"/>
                <w:lang w:val="be-BY"/>
              </w:rPr>
              <w:t>патрабаванні і формы бягучай і прамежкавай атэстацыі</w:t>
            </w:r>
            <w:r w:rsidRPr="00FF657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FF657C" w:rsidRDefault="00FF657C" w:rsidP="00432E8A">
            <w:pPr>
              <w:jc w:val="both"/>
              <w:rPr>
                <w:rFonts w:eastAsia="Calibri"/>
                <w:color w:val="000000" w:themeColor="text1"/>
                <w:lang w:val="be-BY" w:eastAsia="en-US"/>
              </w:rPr>
            </w:pPr>
            <w:r>
              <w:rPr>
                <w:rFonts w:eastAsia="Calibri"/>
                <w:color w:val="000000" w:themeColor="text1"/>
                <w:lang w:val="be-BY" w:eastAsia="en-US"/>
              </w:rPr>
              <w:t>2-і семестр, тэсціраванне, экзамен.</w:t>
            </w:r>
          </w:p>
          <w:p w:rsidR="00E21163" w:rsidRPr="00FF657C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</w:p>
        </w:tc>
      </w:tr>
    </w:tbl>
    <w:p w:rsidR="00E21163" w:rsidRPr="00FF657C" w:rsidRDefault="00E21163" w:rsidP="00E21163">
      <w:pPr>
        <w:rPr>
          <w:color w:val="000000" w:themeColor="text1"/>
        </w:rPr>
      </w:pPr>
    </w:p>
    <w:p w:rsidR="00E21163" w:rsidRPr="00FF657C" w:rsidRDefault="00E21163" w:rsidP="00E21163">
      <w:pPr>
        <w:rPr>
          <w:color w:val="000000" w:themeColor="text1"/>
        </w:rPr>
      </w:pPr>
    </w:p>
    <w:p w:rsidR="00E21163" w:rsidRPr="00FF657C" w:rsidRDefault="00E21163" w:rsidP="00E21163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E21163" w:rsidRPr="002C3352" w:rsidRDefault="00E21163" w:rsidP="00E21163">
      <w:pPr>
        <w:tabs>
          <w:tab w:val="left" w:pos="567"/>
        </w:tabs>
        <w:ind w:firstLine="709"/>
        <w:jc w:val="both"/>
        <w:rPr>
          <w:color w:val="000000" w:themeColor="text1"/>
          <w:sz w:val="28"/>
          <w:lang w:val="be-BY"/>
        </w:rPr>
      </w:pPr>
    </w:p>
    <w:p w:rsidR="009F6D77" w:rsidRPr="000A709A" w:rsidRDefault="009F6D77">
      <w:pPr>
        <w:spacing w:after="200" w:line="276" w:lineRule="auto"/>
        <w:rPr>
          <w:b/>
          <w:bCs/>
          <w:color w:val="000000" w:themeColor="text1"/>
          <w:lang w:val="en-US"/>
        </w:rPr>
      </w:pPr>
    </w:p>
    <w:sectPr w:rsidR="009F6D77" w:rsidRPr="000A709A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0A709A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B0BB6"/>
    <w:rsid w:val="003F1B3C"/>
    <w:rsid w:val="00410A06"/>
    <w:rsid w:val="00432E8A"/>
    <w:rsid w:val="00441B51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5E2C54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76D69"/>
    <w:rsid w:val="00896829"/>
    <w:rsid w:val="008C0507"/>
    <w:rsid w:val="008C0E89"/>
    <w:rsid w:val="008E2747"/>
    <w:rsid w:val="008E4D8A"/>
    <w:rsid w:val="009602FE"/>
    <w:rsid w:val="00984AE3"/>
    <w:rsid w:val="009D0FDD"/>
    <w:rsid w:val="009F6D77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2499F"/>
    <w:rsid w:val="00B715CF"/>
    <w:rsid w:val="00C844A2"/>
    <w:rsid w:val="00CB62EB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6B170-7D00-49B0-A457-74350021802E}"/>
</file>

<file path=customXml/itemProps2.xml><?xml version="1.0" encoding="utf-8"?>
<ds:datastoreItem xmlns:ds="http://schemas.openxmlformats.org/officeDocument/2006/customXml" ds:itemID="{44C60558-BCE5-4699-A318-2D1D53E3048A}"/>
</file>

<file path=customXml/itemProps3.xml><?xml version="1.0" encoding="utf-8"?>
<ds:datastoreItem xmlns:ds="http://schemas.openxmlformats.org/officeDocument/2006/customXml" ds:itemID="{C0C4197B-31DE-4DC0-BF31-786A985E9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58</cp:revision>
  <dcterms:created xsi:type="dcterms:W3CDTF">2024-06-06T14:47:00Z</dcterms:created>
  <dcterms:modified xsi:type="dcterms:W3CDTF">2024-06-16T17:18:00Z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